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0001969082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3"/>
        <w:gridCol w:w="4192"/>
      </w:tblGrid>
      <w:tr>
        <w:trPr/>
        <w:tc>
          <w:tcPr>
            <w:tcW w:w="6013" w:type="dxa"/>
            <w:tcBorders/>
            <w:vAlign w:val="center"/>
          </w:tcPr>
          <w:p>
            <w:pPr>
              <w:pStyle w:val="TableContents"/>
              <w:bidi w:val="0"/>
              <w:spacing w:before="0" w:after="283"/>
              <w:jc w:val="left"/>
              <w:rPr/>
            </w:pPr>
            <w:r>
              <w:rPr/>
              <w:t>Name of Issuer</w:t>
            </w:r>
          </w:p>
        </w:tc>
        <w:tc>
          <w:tcPr>
            <w:tcW w:w="4192" w:type="dxa"/>
            <w:tcBorders/>
            <w:vAlign w:val="center"/>
          </w:tcPr>
          <w:p>
            <w:pPr>
              <w:pStyle w:val="TableContents"/>
              <w:bidi w:val="0"/>
              <w:spacing w:before="0" w:after="0"/>
              <w:jc w:val="left"/>
              <w:rPr/>
            </w:pPr>
            <w:r>
              <w:rPr/>
              <w:t>REVOLUTION MEDICINES INC</w:t>
            </w:r>
          </w:p>
        </w:tc>
      </w:tr>
      <w:tr>
        <w:trPr/>
        <w:tc>
          <w:tcPr>
            <w:tcW w:w="6013" w:type="dxa"/>
            <w:tcBorders/>
            <w:vAlign w:val="center"/>
          </w:tcPr>
          <w:p>
            <w:pPr>
              <w:pStyle w:val="TableContents"/>
              <w:bidi w:val="0"/>
              <w:spacing w:before="0" w:after="283"/>
              <w:jc w:val="left"/>
              <w:rPr/>
            </w:pPr>
            <w:r>
              <w:rPr/>
              <w:t>SEC File Number</w:t>
            </w:r>
          </w:p>
        </w:tc>
        <w:tc>
          <w:tcPr>
            <w:tcW w:w="4192" w:type="dxa"/>
            <w:tcBorders/>
            <w:vAlign w:val="center"/>
          </w:tcPr>
          <w:p>
            <w:pPr>
              <w:pStyle w:val="TableContents"/>
              <w:bidi w:val="0"/>
              <w:spacing w:before="0" w:after="0"/>
              <w:jc w:val="left"/>
              <w:rPr/>
            </w:pPr>
            <w:r>
              <w:rPr/>
              <w:t>001-39219</w:t>
            </w:r>
          </w:p>
        </w:tc>
      </w:tr>
      <w:tr>
        <w:trPr/>
        <w:tc>
          <w:tcPr>
            <w:tcW w:w="6013" w:type="dxa"/>
            <w:tcBorders/>
            <w:vAlign w:val="center"/>
          </w:tcPr>
          <w:p>
            <w:pPr>
              <w:pStyle w:val="TableContents"/>
              <w:bidi w:val="0"/>
              <w:spacing w:before="0" w:after="283"/>
              <w:jc w:val="left"/>
              <w:rPr/>
            </w:pPr>
            <w:r>
              <w:rPr/>
              <w:t>Address of Issuer</w:t>
            </w:r>
          </w:p>
        </w:tc>
        <w:tc>
          <w:tcPr>
            <w:tcW w:w="4192" w:type="dxa"/>
            <w:tcBorders/>
            <w:vAlign w:val="center"/>
          </w:tcPr>
          <w:p>
            <w:pPr>
              <w:pStyle w:val="TableContents"/>
              <w:bidi w:val="0"/>
              <w:spacing w:before="0" w:after="0"/>
              <w:jc w:val="left"/>
              <w:rPr/>
            </w:pPr>
            <w:r>
              <w:rPr/>
              <w:t xml:space="preserve">700 Saginaw Drive </w:t>
              <w:br/>
              <w:t>Redwood City</w:t>
              <w:br/>
              <w:t xml:space="preserve">CALIFORNIA </w:t>
              <w:br/>
              <w:t>94063</w:t>
            </w:r>
          </w:p>
        </w:tc>
      </w:tr>
      <w:tr>
        <w:trPr/>
        <w:tc>
          <w:tcPr>
            <w:tcW w:w="6013" w:type="dxa"/>
            <w:tcBorders/>
            <w:vAlign w:val="center"/>
          </w:tcPr>
          <w:p>
            <w:pPr>
              <w:pStyle w:val="TableContents"/>
              <w:bidi w:val="0"/>
              <w:spacing w:before="0" w:after="283"/>
              <w:jc w:val="left"/>
              <w:rPr/>
            </w:pPr>
            <w:r>
              <w:rPr/>
              <w:t>Phone</w:t>
            </w:r>
          </w:p>
        </w:tc>
        <w:tc>
          <w:tcPr>
            <w:tcW w:w="4192" w:type="dxa"/>
            <w:tcBorders/>
            <w:vAlign w:val="center"/>
          </w:tcPr>
          <w:p>
            <w:pPr>
              <w:pStyle w:val="TableContents"/>
              <w:bidi w:val="0"/>
              <w:spacing w:before="0" w:after="0"/>
              <w:jc w:val="left"/>
              <w:rPr/>
            </w:pPr>
            <w:r>
              <w:rPr/>
              <w:t>6504816801</w:t>
            </w:r>
          </w:p>
        </w:tc>
      </w:tr>
      <w:tr>
        <w:trPr/>
        <w:tc>
          <w:tcPr>
            <w:tcW w:w="6013" w:type="dxa"/>
            <w:tcBorders/>
            <w:vAlign w:val="center"/>
          </w:tcPr>
          <w:p>
            <w:pPr>
              <w:pStyle w:val="TableContents"/>
              <w:bidi w:val="0"/>
              <w:spacing w:before="0" w:after="283"/>
              <w:jc w:val="left"/>
              <w:rPr/>
            </w:pPr>
            <w:r>
              <w:rPr/>
              <w:t>Name of Person for Whose Account the Securities are To Be Sold</w:t>
            </w:r>
          </w:p>
        </w:tc>
        <w:tc>
          <w:tcPr>
            <w:tcW w:w="4192" w:type="dxa"/>
            <w:tcBorders/>
            <w:vAlign w:val="center"/>
          </w:tcPr>
          <w:p>
            <w:pPr>
              <w:pStyle w:val="TableContents"/>
              <w:bidi w:val="0"/>
              <w:spacing w:before="0" w:after="0"/>
              <w:jc w:val="left"/>
              <w:rPr/>
            </w:pPr>
            <w:r>
              <w:rPr/>
              <w:t>JEFFREY TODD CISLINI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3" w:type="dxa"/>
            <w:tcBorders/>
            <w:vAlign w:val="center"/>
          </w:tcPr>
          <w:p>
            <w:pPr>
              <w:pStyle w:val="TableContents"/>
              <w:bidi w:val="0"/>
              <w:spacing w:before="0" w:after="283"/>
              <w:jc w:val="left"/>
              <w:rPr/>
            </w:pPr>
            <w:r>
              <w:rPr/>
              <w:t>Relationship to Issuer</w:t>
            </w:r>
          </w:p>
        </w:tc>
        <w:tc>
          <w:tcPr>
            <w:tcW w:w="41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75894</w:t>
            </w:r>
          </w:p>
        </w:tc>
        <w:tc>
          <w:tcPr>
            <w:tcW w:w="1558" w:type="dxa"/>
            <w:tcBorders/>
            <w:vAlign w:val="center"/>
          </w:tcPr>
          <w:p>
            <w:pPr>
              <w:pStyle w:val="TableContents"/>
              <w:bidi w:val="0"/>
              <w:spacing w:before="0" w:after="283"/>
              <w:jc w:val="left"/>
              <w:rPr/>
            </w:pPr>
            <w:r>
              <w:rPr/>
              <w:t>16069416.09</w:t>
            </w:r>
          </w:p>
        </w:tc>
        <w:tc>
          <w:tcPr>
            <w:tcW w:w="1536" w:type="dxa"/>
            <w:tcBorders/>
            <w:vAlign w:val="center"/>
          </w:tcPr>
          <w:p>
            <w:pPr>
              <w:pStyle w:val="TableContents"/>
              <w:bidi w:val="0"/>
              <w:spacing w:before="0" w:after="283"/>
              <w:jc w:val="left"/>
              <w:rPr/>
            </w:pPr>
            <w:r>
              <w:rPr/>
              <w:t>214336418</w:t>
            </w:r>
          </w:p>
        </w:tc>
        <w:tc>
          <w:tcPr>
            <w:tcW w:w="1557" w:type="dxa"/>
            <w:tcBorders/>
            <w:vAlign w:val="center"/>
          </w:tcPr>
          <w:p>
            <w:pPr>
              <w:pStyle w:val="TableContents"/>
              <w:bidi w:val="0"/>
              <w:spacing w:before="0" w:after="283"/>
              <w:jc w:val="left"/>
              <w:rPr/>
            </w:pPr>
            <w:r>
              <w:rPr/>
              <w:t>08/21/2026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614</w:t>
            </w:r>
          </w:p>
        </w:tc>
        <w:tc>
          <w:tcPr>
            <w:tcW w:w="1078" w:type="dxa"/>
            <w:tcBorders/>
            <w:vAlign w:val="center"/>
          </w:tcPr>
          <w:p>
            <w:pPr>
              <w:pStyle w:val="TableContents"/>
              <w:bidi w:val="0"/>
              <w:spacing w:before="0" w:after="283"/>
              <w:jc w:val="left"/>
              <w:rPr/>
            </w:pPr>
            <w:r>
              <w:rPr/>
              <w:t>06/15/2026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75280</w:t>
            </w:r>
          </w:p>
        </w:tc>
        <w:tc>
          <w:tcPr>
            <w:tcW w:w="1078" w:type="dxa"/>
            <w:tcBorders/>
            <w:vAlign w:val="center"/>
          </w:tcPr>
          <w:p>
            <w:pPr>
              <w:pStyle w:val="TableContents"/>
              <w:bidi w:val="0"/>
              <w:spacing w:before="0" w:after="283"/>
              <w:jc w:val="left"/>
              <w:rPr/>
            </w:pPr>
            <w:r>
              <w:rPr/>
              <w:t>08/21/2026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JEFFREY TODD CISLINI</w:t>
              <w:br/>
              <w:t xml:space="preserve">700 Saginaw Drive </w:t>
              <w:br/>
              <w:t>Redwood City   CA   94063</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06/16/2026</w:t>
            </w:r>
          </w:p>
        </w:tc>
        <w:tc>
          <w:tcPr>
            <w:tcW w:w="1564" w:type="dxa"/>
            <w:tcBorders/>
            <w:vAlign w:val="center"/>
          </w:tcPr>
          <w:p>
            <w:pPr>
              <w:pStyle w:val="TableContents"/>
              <w:bidi w:val="0"/>
              <w:spacing w:before="0" w:after="283"/>
              <w:jc w:val="left"/>
              <w:rPr/>
            </w:pPr>
            <w:r>
              <w:rPr/>
              <w:t>2157</w:t>
            </w:r>
          </w:p>
        </w:tc>
        <w:tc>
          <w:tcPr>
            <w:tcW w:w="1763" w:type="dxa"/>
            <w:tcBorders/>
            <w:vAlign w:val="center"/>
          </w:tcPr>
          <w:p>
            <w:pPr>
              <w:pStyle w:val="TableContents"/>
              <w:bidi w:val="0"/>
              <w:spacing w:before="0" w:after="283"/>
              <w:jc w:val="left"/>
              <w:rPr/>
            </w:pPr>
            <w:r>
              <w:rPr/>
              <w:t>336748.90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241"/>
        <w:gridCol w:w="6964"/>
      </w:tblGrid>
      <w:tr>
        <w:trPr/>
        <w:tc>
          <w:tcPr>
            <w:tcW w:w="3241" w:type="dxa"/>
            <w:tcBorders/>
            <w:vAlign w:val="center"/>
          </w:tcPr>
          <w:p>
            <w:pPr>
              <w:pStyle w:val="TableContents"/>
              <w:bidi w:val="0"/>
              <w:spacing w:before="0" w:after="283"/>
              <w:jc w:val="left"/>
              <w:rPr/>
            </w:pPr>
            <w:r>
              <w:rPr/>
              <w:t>Remarks</w:t>
            </w:r>
          </w:p>
        </w:tc>
        <w:tc>
          <w:tcPr>
            <w:tcW w:w="6964" w:type="dxa"/>
            <w:tcBorders/>
            <w:vAlign w:val="center"/>
          </w:tcPr>
          <w:p>
            <w:pPr>
              <w:pStyle w:val="TableContents"/>
              <w:bidi w:val="0"/>
              <w:spacing w:before="0" w:after="0"/>
              <w:jc w:val="left"/>
              <w:rPr/>
            </w:pPr>
            <w:r>
              <w:rPr/>
              <w:t xml:space="preserve">The 75,280 securities to be sold were and will be received upon the exercise of stock options over the next three months. The dates of acquisition and payment were and will be the dates of exercise/sale. </w:t>
            </w:r>
          </w:p>
        </w:tc>
      </w:tr>
      <w:tr>
        <w:trPr/>
        <w:tc>
          <w:tcPr>
            <w:tcW w:w="3241" w:type="dxa"/>
            <w:tcBorders/>
            <w:vAlign w:val="center"/>
          </w:tcPr>
          <w:p>
            <w:pPr>
              <w:pStyle w:val="TableContents"/>
              <w:bidi w:val="0"/>
              <w:spacing w:before="0" w:after="283"/>
              <w:jc w:val="left"/>
              <w:rPr/>
            </w:pPr>
            <w:r>
              <w:rPr/>
              <w:t>Date of Notice</w:t>
            </w:r>
          </w:p>
        </w:tc>
        <w:tc>
          <w:tcPr>
            <w:tcW w:w="6964" w:type="dxa"/>
            <w:tcBorders/>
            <w:vAlign w:val="center"/>
          </w:tcPr>
          <w:p>
            <w:pPr>
              <w:pStyle w:val="TableContents"/>
              <w:bidi w:val="0"/>
              <w:spacing w:before="0" w:after="0"/>
              <w:jc w:val="left"/>
              <w:rPr/>
            </w:pPr>
            <w:r>
              <w:rPr/>
              <w:t>08/21/2026</w:t>
            </w:r>
          </w:p>
        </w:tc>
      </w:tr>
      <w:tr>
        <w:trPr/>
        <w:tc>
          <w:tcPr>
            <w:tcW w:w="3241" w:type="dxa"/>
            <w:tcBorders/>
            <w:vAlign w:val="center"/>
          </w:tcPr>
          <w:p>
            <w:pPr>
              <w:pStyle w:val="TableContents"/>
              <w:bidi w:val="0"/>
              <w:spacing w:before="0" w:after="283"/>
              <w:jc w:val="left"/>
              <w:rPr/>
            </w:pPr>
            <w:r>
              <w:rPr/>
              <w:t>Date of Plan Adoption or Giving of Instruction, If Relying on Rule 10b5-1</w:t>
            </w:r>
          </w:p>
        </w:tc>
        <w:tc>
          <w:tcPr>
            <w:tcW w:w="6964"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41" w:type="dxa"/>
            <w:tcBorders/>
            <w:vAlign w:val="center"/>
          </w:tcPr>
          <w:p>
            <w:pPr>
              <w:pStyle w:val="TableContents"/>
              <w:bidi w:val="0"/>
              <w:spacing w:before="0" w:after="283"/>
              <w:jc w:val="left"/>
              <w:rPr/>
            </w:pPr>
            <w:r>
              <w:rPr/>
              <w:t>Signature</w:t>
            </w:r>
          </w:p>
        </w:tc>
        <w:tc>
          <w:tcPr>
            <w:tcW w:w="6964" w:type="dxa"/>
            <w:tcBorders/>
            <w:vAlign w:val="center"/>
          </w:tcPr>
          <w:p>
            <w:pPr>
              <w:pStyle w:val="TableContents"/>
              <w:bidi w:val="0"/>
              <w:spacing w:before="0" w:after="0"/>
              <w:jc w:val="left"/>
              <w:rPr/>
            </w:pPr>
            <w:r>
              <w:rPr/>
              <w:t>/s/ Jeffrey Todd Cislini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3373</Characters>
  <CharactersWithSpaces>3975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